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63C" w:rsidRPr="001B563C" w:rsidRDefault="001B563C" w:rsidP="001B563C">
      <w:pPr>
        <w:rPr>
          <w:rFonts w:ascii="Times New Roman" w:hAnsi="Times New Roman" w:cs="Times New Roman"/>
          <w:b/>
          <w:sz w:val="28"/>
          <w:szCs w:val="28"/>
        </w:rPr>
      </w:pPr>
      <w:r w:rsidRPr="001B563C">
        <w:rPr>
          <w:rFonts w:ascii="Times New Roman" w:hAnsi="Times New Roman" w:cs="Times New Roman"/>
          <w:b/>
          <w:sz w:val="28"/>
          <w:szCs w:val="28"/>
        </w:rPr>
        <w:t>ПОЛИТИКА КОНФИДЕНЦИАЛЬНОСТИ И ЗАЩИТЫ ПЕРСОНАЛЬНЫХ ДАННЫХ ОБЩИЕ ПОЛОЖЕНИЯ</w:t>
      </w:r>
    </w:p>
    <w:p w:rsidR="001B563C" w:rsidRPr="001B563C" w:rsidRDefault="001B563C" w:rsidP="001B563C">
      <w:pPr>
        <w:rPr>
          <w:rFonts w:ascii="Times New Roman" w:hAnsi="Times New Roman" w:cs="Times New Roman"/>
          <w:sz w:val="24"/>
          <w:szCs w:val="24"/>
        </w:rPr>
      </w:pP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Компания с большим уважением относится к конфиденциальной (персональной) информации всех без исключения посетивших Сайт, а также тех, кто пользуется предоставленными Сайтом сервисами;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в связи с чем Компания стремится защищать конфиденциальность персональных данных (сведений или совокупности сведений о физическом лице, которое идентифицировано или может быть конкретно идентифицировано), тем самым создав и обеспечив максимально комфортные условия использования сервисов Сайта для каждого пользователя.</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Данная Политика конфиденциальности и защиты персональных данных (далее – «Политика») устанавливает порядок осуществления Компанией обработки персональных данных, виды собираемых персональных данных, цель использования таких персональных данных, взаимодействие Компании с третьими лицами, меры безопасности для защиты персональных данных, условия доступа к персональным данным данных, а также контактную информацию пользователя о получении доступа, внесении изменений, блокировке или удалении своих персональных данных и обращении с любыми вопросами, которые могут возникнуть у Вас относительно практики защиты персональных данных.</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СБОР И ИСПОЛЬЗОВАНИЕ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При использовании пользователем сервисов Сайта Компанией осуществляется обработка пользовательских данных, а именно:</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данные, предоставляемые пользователем как при заполнении регистрационных форм, так и в процессе пользования сервисами;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 файлы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ир</w:t>
      </w:r>
      <w:proofErr w:type="spellEnd"/>
      <w:r w:rsidRPr="001B563C">
        <w:rPr>
          <w:rFonts w:ascii="Times New Roman" w:hAnsi="Times New Roman" w:cs="Times New Roman"/>
          <w:sz w:val="24"/>
          <w:szCs w:val="24"/>
        </w:rPr>
        <w:t>-адреса;</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параметров и настроек интернет-браузеров (</w:t>
      </w:r>
      <w:proofErr w:type="spellStart"/>
      <w:r w:rsidRPr="001B563C">
        <w:rPr>
          <w:rFonts w:ascii="Times New Roman" w:hAnsi="Times New Roman" w:cs="Times New Roman"/>
          <w:sz w:val="24"/>
          <w:szCs w:val="24"/>
        </w:rPr>
        <w:t>User-agent</w:t>
      </w:r>
      <w:proofErr w:type="spellEnd"/>
      <w:r w:rsidRPr="001B563C">
        <w:rPr>
          <w:rFonts w:ascii="Times New Roman" w:hAnsi="Times New Roman" w:cs="Times New Roman"/>
          <w:sz w:val="24"/>
          <w:szCs w:val="24"/>
        </w:rPr>
        <w:t>).</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Компания собирает только те персональные данные (например, Ваше имя и фамилию, логин и пароль доступа, адрес электронной почты, номер контактного телефона, дата рождения, пол и т.д.), которые сознательно и добровольно предоставлены Вами как субъект персональных данных в целях использования сервисов Сайта, что в соответствии с требованиями законодательства является согласием субъекта персональных данных на обработку своих персональных данных в соответствии со сформулированной в настоящей Политике целью их обработки.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При посещении сайта фиксируются все входы в систему. Остальные сведения по трафику пользователя не обрабатываются и не хранятся.</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Обращаем Ваше внимание Компания ограничивается сбором минимального объема информации, необходимой исключительно для выполнения запроса субъекта персональных данных. В любом случае, когда запрашивается необязательная к предоставлению информация, пользователю будет об этом уведомлено в момент сбора такой информации.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Компания не собирает какую-либо информацию относительно обработки, которой законодательством установлены определенные требования, как то информация о расовом или этническом происхождении, о политических, религиозных или мировоззренческих убеждениях, членстве в политических партиях и профессиональных союзах, осуждении к </w:t>
      </w:r>
      <w:r w:rsidRPr="001B563C">
        <w:rPr>
          <w:rFonts w:ascii="Times New Roman" w:hAnsi="Times New Roman" w:cs="Times New Roman"/>
          <w:sz w:val="24"/>
          <w:szCs w:val="24"/>
        </w:rPr>
        <w:lastRenderedPageBreak/>
        <w:t>уголовному наказанию в совершении преступления или осуждение к уголовному наказанию, а также данные, касающиеся здоровья, половой жизни, биометрических или генетических данных (согласно статье 7 Закона Украины «О защите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Компания собирает данные о статистике посещения сайта. Сведения могут содержать информацию о соединении, трафике, браузере пользователя, а также о дате, времени, продолжительности работы в сети Интернет и нахождении на Сайте.</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ОБРАБОТКА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Обработка и хранение предоставленных персональных данных осуществляется в дата-центрах, где размещается оборудование, обеспечивающее функционирование сервисов Сайта. Предоставляемые персональные данные обрабатываются и могут храниться в Базе персональных данных или в отдельной таблице Базы данных Сайта.</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ЦЕЛИ ИСПОЛЬЗОВАНИЯ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Ваши персональные данные используются в целях обеспечения предоставления Интернет-сервисов Сайта, обмена информацией / новостями, отношений в сфере рекламы и коммуникации соответственно и во исполнение законов Украины, в том числе, но не исключительно: «О защите персональных данных», «О ратификации Конвенции о защите лиц в связи с автоматизированной обработкой персональных данных и Дополнительного протокола к Конвенции о защите лиц в связи с автоматизированной обработкой персональных данных в отношении органов надзора и трансграничных потоков данных», «об информации», «о рекламе», «о телекоммуникации», «О защите информации в информационно-телекоммуникационных системах», «О государственной поддержке средств массовой информации и социальной защите журналистов», а также в соответствии с Правилами использования Сайта и другими актами, регулирующими деятельность Компании.</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СРОК ХРАНЕНИЯ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Персональные данные хранятся в течение срока не больше, чем это необходимо для их обработки.</w:t>
      </w:r>
    </w:p>
    <w:p w:rsidR="001B563C" w:rsidRPr="001B563C" w:rsidRDefault="001B563C" w:rsidP="001B563C">
      <w:pPr>
        <w:rPr>
          <w:rFonts w:ascii="Times New Roman" w:hAnsi="Times New Roman" w:cs="Times New Roman"/>
          <w:sz w:val="24"/>
          <w:szCs w:val="24"/>
        </w:rPr>
      </w:pP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После того, как субъект персональных данных перестает быть пользователем Сайта путем удаления своего аккаунта на Сайте, его персональные данные также автоматически удаляются.</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ИСПОЛЬЗОВАНИЕ ФАЙЛОВ COOKIE</w:t>
      </w:r>
    </w:p>
    <w:p w:rsidR="001B563C" w:rsidRPr="001B563C" w:rsidRDefault="001B563C" w:rsidP="001B563C">
      <w:pPr>
        <w:rPr>
          <w:rFonts w:ascii="Times New Roman" w:hAnsi="Times New Roman" w:cs="Times New Roman"/>
          <w:sz w:val="24"/>
          <w:szCs w:val="24"/>
        </w:rPr>
      </w:pP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 это текстовый файл или файлы, содержащие небольшой объем информации, которые отправляются веб-браузеру и хранятся на пользовательском устройстве. К таким устройствам можно отнести компьютер, мобильный телефон или другое устройство, с помощью которого пользователь посещает Сайт.</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Файлы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могут быть вечными (они называются постоянными файлами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и сохраняться в компьютере до тех пор, пока пользователь их не удалит, или временными (такие файлы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называются сессионными), то есть они сохраняются только до закрытия браузера. Кроме того, файлы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делятся на основные (они устанавливаются непосредственно посещаемым сайтом) и посторонние (устанавливаются другими сайтами).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важно:</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-при повторном посещении пользователем Сайта данные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обновляются;</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lastRenderedPageBreak/>
        <w:t xml:space="preserve">-в большинстве случаев, веб-браузер по умолчанию допускает автоматическую сохранность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на пользовательском устройстве;</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-отключение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может привести к ограничению доступа к опубликованным материалам и/или неполноценному функционированию сервисов Сайта.</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Компания заботится о своих пользователях и пытается сделать пребывание на сайте максимально комфортным, и для этого компании необходимо, с помощью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проанализировать поведение, предпочтения и интересы пользователя. Такой анализ поможет Компании улучшить опыт взаимодействия с Сайтом, определить наиболее удобный интерфейс и навигацию Сервиса.</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В соответствии с классификацией Международной торговой палаты (</w:t>
      </w:r>
      <w:proofErr w:type="spellStart"/>
      <w:r w:rsidRPr="001B563C">
        <w:rPr>
          <w:rFonts w:ascii="Times New Roman" w:hAnsi="Times New Roman" w:cs="Times New Roman"/>
          <w:sz w:val="24"/>
          <w:szCs w:val="24"/>
        </w:rPr>
        <w:t>International</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Chamber</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of</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Commerce</w:t>
      </w:r>
      <w:proofErr w:type="spellEnd"/>
      <w:r w:rsidRPr="001B563C">
        <w:rPr>
          <w:rFonts w:ascii="Times New Roman" w:hAnsi="Times New Roman" w:cs="Times New Roman"/>
          <w:sz w:val="24"/>
          <w:szCs w:val="24"/>
        </w:rPr>
        <w:t xml:space="preserve">), Компания использует следующие категории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 xml:space="preserve">Строго необходимые файлы </w:t>
      </w:r>
      <w:proofErr w:type="spellStart"/>
      <w:r w:rsidRPr="001B563C">
        <w:rPr>
          <w:rFonts w:ascii="Times New Roman" w:hAnsi="Times New Roman" w:cs="Times New Roman"/>
          <w:b/>
          <w:sz w:val="24"/>
          <w:szCs w:val="24"/>
        </w:rPr>
        <w:t>cookie</w:t>
      </w:r>
      <w:proofErr w:type="spellEnd"/>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нужны для перемещения пользователем по веб-странице и при использовании определенных сервисов, например, для доступа к защищенным страницам, регистрации и авторизации, поиска по Сайту. Также производят запоминание предыдущих действий пользователя при переходе на предыдущую страницу в той же сессии.</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 xml:space="preserve">Эксплуатационные файлы </w:t>
      </w:r>
      <w:proofErr w:type="spellStart"/>
      <w:r w:rsidRPr="001B563C">
        <w:rPr>
          <w:rFonts w:ascii="Times New Roman" w:hAnsi="Times New Roman" w:cs="Times New Roman"/>
          <w:b/>
          <w:sz w:val="24"/>
          <w:szCs w:val="24"/>
        </w:rPr>
        <w:t>cookie</w:t>
      </w:r>
      <w:proofErr w:type="spellEnd"/>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агрегирует информацию о том, как используется Сайт. Эти данные сохраняются на пользовательском устройстве между сеансами веб-браузера. Примерами таких данных могут быть следующие метрики: время нахождения на Сайте, наиболее часто посещаемые страницы, понимание, какие именно разделы и сервисы сайта были наиболее интересны для пользователя, насколько эффективна та или иная рекламная и/или маркетинговая кампания и т.д.</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Вся информация, собранная с помощью эксплуатационных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предназначена для статистических и аналитических задач. Некоторые данные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могут предоставляться третьим сторонам, имеющим разрешение со стороны веб-ресурса и исключительно для указанных выше целей.</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 xml:space="preserve">Функциональные файлы </w:t>
      </w:r>
      <w:proofErr w:type="spellStart"/>
      <w:r w:rsidRPr="001B563C">
        <w:rPr>
          <w:rFonts w:ascii="Times New Roman" w:hAnsi="Times New Roman" w:cs="Times New Roman"/>
          <w:b/>
          <w:sz w:val="24"/>
          <w:szCs w:val="24"/>
        </w:rPr>
        <w:t>cookie</w:t>
      </w:r>
      <w:proofErr w:type="spellEnd"/>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используются для сохранения параметров каких-либо изменений, хранящихся на пользовательском устройстве между сеансами веб-браузера. Примерами таких данных могут быть следующие метрики: имя пользователя, фото в профиле, информация по оставленным комментариям, язык сайта, местонахождение, сведения о том, предоставлялась ли пользователю какая-либо информация или выбранные преимущества раньше, а также другие параметры настройки сайта.</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Данные файлы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также позволяют пользователям смотреть видео, участвовать в </w:t>
      </w:r>
      <w:proofErr w:type="spellStart"/>
      <w:r w:rsidRPr="001B563C">
        <w:rPr>
          <w:rFonts w:ascii="Times New Roman" w:hAnsi="Times New Roman" w:cs="Times New Roman"/>
          <w:sz w:val="24"/>
          <w:szCs w:val="24"/>
        </w:rPr>
        <w:t>интерактиве</w:t>
      </w:r>
      <w:proofErr w:type="spellEnd"/>
      <w:r w:rsidRPr="001B563C">
        <w:rPr>
          <w:rFonts w:ascii="Times New Roman" w:hAnsi="Times New Roman" w:cs="Times New Roman"/>
          <w:sz w:val="24"/>
          <w:szCs w:val="24"/>
        </w:rPr>
        <w:t xml:space="preserve"> (опрос, голосование) и взаимодействовать с социальными сетями. Чтобы сделать более приятными впечатления после посещения ресурса, указанные файлы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запоминают предоставленную пользователем информацию, повышая эффективность взаимодействия с Сайтом.</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Некоторые данные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могут предоставляться третьим сторонам, имеющим разрешение со стороны веб-ресурса и исключительно для указанных выше целей. Целевые файлы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 используются для предоставления контента, который может заинтересовать пользователя. Эти данные сохраняются на пользовательском устройстве между сеансами веб-браузера.</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lastRenderedPageBreak/>
        <w:t>Примерами таких данных могут быть следующие метрики: отслеживание рекомендуемого текстового, графического, аудио и видеоматериала, во избежание повторного показа, управления целевой рекламой, оценка эффективности рекламных кампаний, информация о посещении пользователем других ресурсов при переходах, а также другие параметры настройки сайта.</w:t>
      </w:r>
    </w:p>
    <w:p w:rsid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Сайт может делиться этой информацией с другими сторонами, включая медиа-клиентов, рекламодателей, агентств и партнеров по смежным бизнесам, чтобы они предоставляли качественную </w:t>
      </w:r>
      <w:proofErr w:type="spellStart"/>
      <w:r w:rsidRPr="001B563C">
        <w:rPr>
          <w:rFonts w:ascii="Times New Roman" w:hAnsi="Times New Roman" w:cs="Times New Roman"/>
          <w:sz w:val="24"/>
          <w:szCs w:val="24"/>
        </w:rPr>
        <w:t>таргетированную</w:t>
      </w:r>
      <w:proofErr w:type="spellEnd"/>
      <w:r w:rsidRPr="001B563C">
        <w:rPr>
          <w:rFonts w:ascii="Times New Roman" w:hAnsi="Times New Roman" w:cs="Times New Roman"/>
          <w:sz w:val="24"/>
          <w:szCs w:val="24"/>
        </w:rPr>
        <w:t xml:space="preserve"> рекламу.</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COOKIE-ФАЙЛЫ СТОРОННЫХ СЕРВИСОВ И СЕРВИСОВ АНАЛИТИКИ: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Для оперативной доставки, более качественного отображения и детального анализа контента на Сайте Компания пользуется услугами, которые являются собственностью других сторонних компаний, таких как </w:t>
      </w:r>
      <w:proofErr w:type="spellStart"/>
      <w:r w:rsidRPr="001B563C">
        <w:rPr>
          <w:rFonts w:ascii="Times New Roman" w:hAnsi="Times New Roman" w:cs="Times New Roman"/>
          <w:sz w:val="24"/>
          <w:szCs w:val="24"/>
        </w:rPr>
        <w:t>Facebook</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Twitter</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Instagram</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Alphabet</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Inc</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Gemius</w:t>
      </w:r>
      <w:proofErr w:type="spellEnd"/>
      <w:r w:rsidRPr="001B563C">
        <w:rPr>
          <w:rFonts w:ascii="Times New Roman" w:hAnsi="Times New Roman" w:cs="Times New Roman"/>
          <w:sz w:val="24"/>
          <w:szCs w:val="24"/>
        </w:rPr>
        <w:t xml:space="preserve"> и другие.</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Приведенные в качестве примера компании могут использовать файлы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на пользовательском устройстве, во время работы на Сайте.</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Следует обратить внимание на то, что Сайт не может повлиять на работу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используемых этими сервисами. Все необходимые сведения об их использовании </w:t>
      </w:r>
      <w:proofErr w:type="gramStart"/>
      <w:r w:rsidRPr="001B563C">
        <w:rPr>
          <w:rFonts w:ascii="Times New Roman" w:hAnsi="Times New Roman" w:cs="Times New Roman"/>
          <w:sz w:val="24"/>
          <w:szCs w:val="24"/>
        </w:rPr>
        <w:t>можно узнать</w:t>
      </w:r>
      <w:proofErr w:type="gramEnd"/>
      <w:r w:rsidRPr="001B563C">
        <w:rPr>
          <w:rFonts w:ascii="Times New Roman" w:hAnsi="Times New Roman" w:cs="Times New Roman"/>
          <w:sz w:val="24"/>
          <w:szCs w:val="24"/>
        </w:rPr>
        <w:t xml:space="preserve"> посетив соответствующий ресурс.</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УПРАВЛЕНИЕ ФАЙЛАМИ COOKIE:</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Основные веб-браузеры (перечисленные ниже) настроены на автоматический прием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Для того чтобы их отключить, воспользуйтесь функцией справки в своем браузере. Справку можно вызвать по меню или с помощью кнопки F1.</w:t>
      </w:r>
    </w:p>
    <w:p w:rsidR="001B563C" w:rsidRPr="001B563C" w:rsidRDefault="001B563C" w:rsidP="001B563C">
      <w:pPr>
        <w:rPr>
          <w:rFonts w:ascii="Times New Roman" w:hAnsi="Times New Roman" w:cs="Times New Roman"/>
          <w:sz w:val="24"/>
          <w:szCs w:val="24"/>
          <w:lang w:val="en-US"/>
        </w:rPr>
      </w:pPr>
      <w:r w:rsidRPr="001B563C">
        <w:rPr>
          <w:rFonts w:ascii="Times New Roman" w:hAnsi="Times New Roman" w:cs="Times New Roman"/>
          <w:sz w:val="24"/>
          <w:szCs w:val="24"/>
          <w:lang w:val="en-US"/>
        </w:rPr>
        <w:t>Microsoft Edge – https://privacy.microsoft.com/ru-ru/privacystatement</w:t>
      </w:r>
    </w:p>
    <w:p w:rsidR="001B563C" w:rsidRPr="001B563C" w:rsidRDefault="001B563C" w:rsidP="001B563C">
      <w:pPr>
        <w:rPr>
          <w:rFonts w:ascii="Times New Roman" w:hAnsi="Times New Roman" w:cs="Times New Roman"/>
          <w:sz w:val="24"/>
          <w:szCs w:val="24"/>
          <w:lang w:val="en-US"/>
        </w:rPr>
      </w:pPr>
      <w:r w:rsidRPr="001B563C">
        <w:rPr>
          <w:rFonts w:ascii="Times New Roman" w:hAnsi="Times New Roman" w:cs="Times New Roman"/>
          <w:sz w:val="24"/>
          <w:szCs w:val="24"/>
          <w:lang w:val="en-US"/>
        </w:rPr>
        <w:t>Mozilla Firefox - https://www.mozilla.org/ru/privacy/websites/#cookies</w:t>
      </w:r>
    </w:p>
    <w:p w:rsidR="001B563C" w:rsidRPr="001B563C" w:rsidRDefault="001B563C" w:rsidP="001B563C">
      <w:pPr>
        <w:rPr>
          <w:rFonts w:ascii="Times New Roman" w:hAnsi="Times New Roman" w:cs="Times New Roman"/>
          <w:sz w:val="24"/>
          <w:szCs w:val="24"/>
          <w:lang w:val="en-US"/>
        </w:rPr>
      </w:pPr>
      <w:r w:rsidRPr="001B563C">
        <w:rPr>
          <w:rFonts w:ascii="Times New Roman" w:hAnsi="Times New Roman" w:cs="Times New Roman"/>
          <w:sz w:val="24"/>
          <w:szCs w:val="24"/>
          <w:lang w:val="en-US"/>
        </w:rPr>
        <w:t>Google Chrome - https://support.google.com/chrome/answer/95647?hl=ru</w:t>
      </w:r>
    </w:p>
    <w:p w:rsidR="001B563C" w:rsidRPr="001B563C" w:rsidRDefault="001B563C" w:rsidP="001B563C">
      <w:pPr>
        <w:rPr>
          <w:rFonts w:ascii="Times New Roman" w:hAnsi="Times New Roman" w:cs="Times New Roman"/>
          <w:sz w:val="24"/>
          <w:szCs w:val="24"/>
          <w:lang w:val="en-US"/>
        </w:rPr>
      </w:pPr>
      <w:r w:rsidRPr="001B563C">
        <w:rPr>
          <w:rFonts w:ascii="Times New Roman" w:hAnsi="Times New Roman" w:cs="Times New Roman"/>
          <w:sz w:val="24"/>
          <w:szCs w:val="24"/>
          <w:lang w:val="en-US"/>
        </w:rPr>
        <w:t>Opera - http://help.opera.com/Windows/11.50/ru/cookies.html</w:t>
      </w:r>
    </w:p>
    <w:p w:rsidR="001B563C" w:rsidRPr="001B563C" w:rsidRDefault="001B563C" w:rsidP="001B563C">
      <w:pPr>
        <w:rPr>
          <w:rFonts w:ascii="Times New Roman" w:hAnsi="Times New Roman" w:cs="Times New Roman"/>
          <w:sz w:val="24"/>
          <w:szCs w:val="24"/>
          <w:lang w:val="en-US"/>
        </w:rPr>
      </w:pPr>
      <w:r w:rsidRPr="001B563C">
        <w:rPr>
          <w:rFonts w:ascii="Times New Roman" w:hAnsi="Times New Roman" w:cs="Times New Roman"/>
          <w:sz w:val="24"/>
          <w:szCs w:val="24"/>
          <w:lang w:val="en-US"/>
        </w:rPr>
        <w:t xml:space="preserve">Safari for </w:t>
      </w:r>
      <w:proofErr w:type="spellStart"/>
      <w:r w:rsidRPr="001B563C">
        <w:rPr>
          <w:rFonts w:ascii="Times New Roman" w:hAnsi="Times New Roman" w:cs="Times New Roman"/>
          <w:sz w:val="24"/>
          <w:szCs w:val="24"/>
          <w:lang w:val="en-US"/>
        </w:rPr>
        <w:t>macOS</w:t>
      </w:r>
      <w:proofErr w:type="spellEnd"/>
      <w:r w:rsidRPr="001B563C">
        <w:rPr>
          <w:rFonts w:ascii="Times New Roman" w:hAnsi="Times New Roman" w:cs="Times New Roman"/>
          <w:sz w:val="24"/>
          <w:szCs w:val="24"/>
          <w:lang w:val="en-US"/>
        </w:rPr>
        <w:t xml:space="preserve"> - https://support.apple.com/kb/PH21411?locale=en_US</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важно:</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-конфигурация настроек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для веб-браузеров мобильных устройств может отличаться;</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-следует напомнить, что полноценная работа с Сайтом доступна только при использовании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-отключение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может привести к ограничению доступа к содержанию и неполноценному функционированию сервисов Сайта.</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Чтобы обратиться в Компанию по поводу использования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отправьте сообщение по электронной почте на </w:t>
      </w:r>
      <w:proofErr w:type="gramStart"/>
      <w:r w:rsidRPr="001B563C">
        <w:rPr>
          <w:rFonts w:ascii="Times New Roman" w:hAnsi="Times New Roman" w:cs="Times New Roman"/>
          <w:sz w:val="24"/>
          <w:szCs w:val="24"/>
        </w:rPr>
        <w:t>Если</w:t>
      </w:r>
      <w:proofErr w:type="gramEnd"/>
      <w:r w:rsidRPr="001B563C">
        <w:rPr>
          <w:rFonts w:ascii="Times New Roman" w:hAnsi="Times New Roman" w:cs="Times New Roman"/>
          <w:sz w:val="24"/>
          <w:szCs w:val="24"/>
        </w:rPr>
        <w:t xml:space="preserve"> пользователь не включает использование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или намеренно удаляет все файлы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из своего веб-браузера, то при последующем посещении Сайта пользователю будет повторно предложено включение и использование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Информация о пользователях, полученная с помощью файлов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не продается и не распространяется в открытом доступе, а также является собственностью компании, которой принадлежит ресурс.</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lastRenderedPageBreak/>
        <w:t>ВЗАИМОДЕЙСТВИЕ САЙТА С ДРУГИМИ РЕСУРСАМИ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При использовании пользователем сервисов на страницах Сайта могут присутствовать коды других Интернет-ресурсов и третьих лиц, в результате чего такие Интернет-ресурсы и третьи лица получают Ваши данные. Следовательно, эти Интернет-ресурсы могут получать и обрабатывать информацию о том, что Вы посетили эти страницы, а также другую информацию, передаваемую браузером пользователя. Такими Интернет-ресурсами могут быть: системы </w:t>
      </w:r>
      <w:proofErr w:type="spellStart"/>
      <w:r w:rsidRPr="001B563C">
        <w:rPr>
          <w:rFonts w:ascii="Times New Roman" w:hAnsi="Times New Roman" w:cs="Times New Roman"/>
          <w:sz w:val="24"/>
          <w:szCs w:val="24"/>
        </w:rPr>
        <w:t>банеропоказов</w:t>
      </w:r>
      <w:proofErr w:type="spellEnd"/>
      <w:r w:rsidRPr="001B563C">
        <w:rPr>
          <w:rFonts w:ascii="Times New Roman" w:hAnsi="Times New Roman" w:cs="Times New Roman"/>
          <w:sz w:val="24"/>
          <w:szCs w:val="24"/>
        </w:rPr>
        <w:t xml:space="preserve"> (например, </w:t>
      </w:r>
      <w:proofErr w:type="spellStart"/>
      <w:r w:rsidRPr="001B563C">
        <w:rPr>
          <w:rFonts w:ascii="Times New Roman" w:hAnsi="Times New Roman" w:cs="Times New Roman"/>
          <w:sz w:val="24"/>
          <w:szCs w:val="24"/>
        </w:rPr>
        <w:t>DoubleClick</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for</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Publishers</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Admixer</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AdRiver</w:t>
      </w:r>
      <w:proofErr w:type="spellEnd"/>
      <w:r w:rsidRPr="001B563C">
        <w:rPr>
          <w:rFonts w:ascii="Times New Roman" w:hAnsi="Times New Roman" w:cs="Times New Roman"/>
          <w:sz w:val="24"/>
          <w:szCs w:val="24"/>
        </w:rPr>
        <w:t xml:space="preserve"> и др.), социальные плагины сетей (например, </w:t>
      </w:r>
      <w:proofErr w:type="spellStart"/>
      <w:r w:rsidRPr="001B563C">
        <w:rPr>
          <w:rFonts w:ascii="Times New Roman" w:hAnsi="Times New Roman" w:cs="Times New Roman"/>
          <w:sz w:val="24"/>
          <w:szCs w:val="24"/>
        </w:rPr>
        <w:t>Discus</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Facebook</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Twitter</w:t>
      </w:r>
      <w:proofErr w:type="spellEnd"/>
      <w:r w:rsidRPr="001B563C">
        <w:rPr>
          <w:rFonts w:ascii="Times New Roman" w:hAnsi="Times New Roman" w:cs="Times New Roman"/>
          <w:sz w:val="24"/>
          <w:szCs w:val="24"/>
        </w:rPr>
        <w:t xml:space="preserve">, </w:t>
      </w:r>
      <w:proofErr w:type="spellStart"/>
      <w:r w:rsidRPr="001B563C">
        <w:rPr>
          <w:rFonts w:ascii="Times New Roman" w:hAnsi="Times New Roman" w:cs="Times New Roman"/>
          <w:sz w:val="24"/>
          <w:szCs w:val="24"/>
        </w:rPr>
        <w:t>Google</w:t>
      </w:r>
      <w:proofErr w:type="spellEnd"/>
      <w:r w:rsidRPr="001B563C">
        <w:rPr>
          <w:rFonts w:ascii="Times New Roman" w:hAnsi="Times New Roman" w:cs="Times New Roman"/>
          <w:sz w:val="24"/>
          <w:szCs w:val="24"/>
        </w:rPr>
        <w:t>+).</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Использование указанных сервисов компании необходимо для оперативного анализа посещений сайта, внутренней и внешней оценки посещаемости сайта, глубины просмотра, активности пользователей. Данные, получаемые от указанных сервисов, Компания не хранит и не обрабатывает.</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Соответственно, если пользователь в силу каких-либо причин не желает, чтобы данные услуги получали доступ к его персональным данным, пользователь может по собственному желанию выйти из своего аккаунта или профиля, очистить файлы </w:t>
      </w:r>
      <w:proofErr w:type="spellStart"/>
      <w:r w:rsidRPr="001B563C">
        <w:rPr>
          <w:rFonts w:ascii="Times New Roman" w:hAnsi="Times New Roman" w:cs="Times New Roman"/>
          <w:sz w:val="24"/>
          <w:szCs w:val="24"/>
        </w:rPr>
        <w:t>cookie</w:t>
      </w:r>
      <w:proofErr w:type="spellEnd"/>
      <w:r w:rsidRPr="001B563C">
        <w:rPr>
          <w:rFonts w:ascii="Times New Roman" w:hAnsi="Times New Roman" w:cs="Times New Roman"/>
          <w:sz w:val="24"/>
          <w:szCs w:val="24"/>
        </w:rPr>
        <w:t xml:space="preserve"> (через свой браузер).</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b/>
          <w:sz w:val="24"/>
          <w:szCs w:val="24"/>
        </w:rPr>
        <w:t xml:space="preserve">БЕЗОПАСНОСТЬ </w:t>
      </w:r>
      <w:r w:rsidRPr="001B563C">
        <w:rPr>
          <w:rFonts w:ascii="Times New Roman" w:hAnsi="Times New Roman" w:cs="Times New Roman"/>
          <w:sz w:val="24"/>
          <w:szCs w:val="24"/>
        </w:rPr>
        <w:t>несовершеннолетних</w:t>
      </w:r>
    </w:p>
    <w:p w:rsid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Сайт не предназначен для несовершеннолетних пользователей. Компания очень серьезно относится к вопросам безопасности, особенно в отношении лиц, не достигших совершеннолетия, в связи с чем, со своей стороны, компания обращается к родителям с просьбой объяснить своим детям вопросы безопасности в Интернете, их конкретную цель и необходимость использования тех или иных. других сервисов сайта. Взаимодействие Компании с третьими лицами в отношении персональных данных Компания не осуществляет передачу персональных данных третьим лицам, кроме случаев, когда такая передача является требованием законодательства по просьбе субъекта персональных данных или в других случаях, изложенных в настоящей Политике. Компания понимает, что личная информация является ценностью и неотъемлемым содержанием, в том числе, личных неимущественных прав любого физического лица, и поэтому принимает все возможные меры по защите личной информации пользователей, добровольно и осознанно передаваемой последними Компании.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На сайте могут быть ссылки на другие веб-сайты (исключительно в информационных целях). При переходе по ссылке на другие веб-сайты действие настоящей Политики на такие сайты не будет распространяться. В связи с чем Компания рекомендует ознакомиться с политикой в ​​сфере конфиденциальности и персональных данных каждого сайта перед тем, как передавать персональные данные, по которым Вы можете быть идентифицированы. Конфиденциальность активности субъекта персональных данных на Сайте Сведения об активности (трафике) на Сайте пользователей, проходящих через сеть или электронную почту пользователя защищены в соответствии с законодательством. То есть, Компания никак не нарушает тайну «активности» пользователя при использовании последним сервисов Сайта.</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ЗАЩИТА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Компания использует общепринятые стандарты технологической и операционной защиты информации и персональных данных от потери, неправильного использования, изменения или уничтожения. Однако, несмотря на все усилия, Компания не может гарантировать абсолютную защищенность от каких-либо угроз, возникающих вне регулирования Компании.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lastRenderedPageBreak/>
        <w:t xml:space="preserve">Компания обеспечивает применение всех соответствующих обязательств по соблюдению конфиденциальности, а также технических и организационных мер безопасности для предотвращения несанкционированного или незаконного </w:t>
      </w:r>
      <w:proofErr w:type="gramStart"/>
      <w:r w:rsidRPr="001B563C">
        <w:rPr>
          <w:rFonts w:ascii="Times New Roman" w:hAnsi="Times New Roman" w:cs="Times New Roman"/>
          <w:sz w:val="24"/>
          <w:szCs w:val="24"/>
        </w:rPr>
        <w:t>разглашения</w:t>
      </w:r>
      <w:proofErr w:type="gramEnd"/>
      <w:r w:rsidRPr="001B563C">
        <w:rPr>
          <w:rFonts w:ascii="Times New Roman" w:hAnsi="Times New Roman" w:cs="Times New Roman"/>
          <w:sz w:val="24"/>
          <w:szCs w:val="24"/>
        </w:rPr>
        <w:t xml:space="preserve"> или обработки такой информации и данных, их случайной потери, уничтожения или повреждения. Компания предоставляет доступ к информации и персональным данным только уполномоченным сотрудникам, которые дали согласие на обеспечение конфиденциальности такой информации и данных в соответствии с требованиями Компании.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Распространение персональных данных без согласия субъекта персональных данных или уполномоченного им лица разрешается в случаях, определенных законом, и только (если это необходимо) в интересах национальной безопасности, экономического благосостояния и прав человека.</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УСЛОВИЯ ДОСТУПА К ПЕРСОНАЛЬНЫМ ДАННЫМ</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Порядок доступа к персональным данным третьих лиц определяется условиями согласия пользователя, предоставленного владельцу персональных данных на обработку этих данных или в соответствии с требованиями закона. Пользователь имеет право на получение каких-либо сведений о себе у любого субъекта отношений, связанных с персональными данными, при условии указания фамилии, имени и отчества, места жительства (места пребывания) и реквизитов документа, удостоверяющего физическую лицо, подающее запрос, кроме случаев, установленных законом.</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ДОСТУП ПОЛЬЗОВАТЕЛЯ К ДАННЫМ О СЕБЕ ОСУЩЕСТВЛЯЕТСЯ БЕСПЛАТНО.</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Отсрочка доступа пользователя к своим персональным данным не допускается. Отсрочка доступа к персональным данным третьих лиц допускается, если необходимые данные не могут быть предоставлены в течение тридцати календарных дней со дня поступления запроса. При этом общий срок решения вопросов, поднятых в запросе, не может превышать сорока пяти календарных дней. Уведомление об отсрочке доводится до сведения третьего лица, подавшего запрос, в письменной форме с разъяснением порядка обжалования такого решения. Решение об отсрочке или отказе в доступе к персональным данным может быть обжаловано в Уполномоченный Верховной Рады Украины по правам человека или через суд.</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ПРАВА СУБЪЕКТА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Компания доводит до Вашего сведения информацию о Ваших правах как субъекте персональных данных, урегулированных Законом Украины «О защите персональных данных», а именно:</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1. знать об источниках сбора, местонахождении своих персональных данных, цели их обработки, местонахождении или местожительстве (нахождении) владельца или распорядителя персональных данных или предоставить соответствующее поручение по получению этой информации уполномоченным им лицам, кроме случаев, установленных законом;</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2. получать информацию об условиях предоставления доступа к персональным данным, в частности, информацию о третьих лицах, которым передаются персональные данные; 3. на доступ к своим персональным данным;</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4. получать не позднее, чем через тридцать календарных дней со дня поступления запроса, кроме случаев, предусмотренных законом, ответ о том, обрабатываются ли персональные данные, а также получать содержание таких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lastRenderedPageBreak/>
        <w:t>5. предъявлять мотивированное требование владельцу персональных данных с возражением против обработки своих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6. предъявлять мотивированное требование изменения или уничтожения своих персональных данных любым владельцем и распорядителем персональных данных, если эти данные обрабатываются незаконно или недостоверны;</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 xml:space="preserve">7. в защиту своих персональных данных от незаконной обработки и случайной потери, уничтожения, повреждения в связи с умышленным сокрытием, </w:t>
      </w:r>
      <w:proofErr w:type="spellStart"/>
      <w:r w:rsidRPr="001B563C">
        <w:rPr>
          <w:rFonts w:ascii="Times New Roman" w:hAnsi="Times New Roman" w:cs="Times New Roman"/>
          <w:sz w:val="24"/>
          <w:szCs w:val="24"/>
        </w:rPr>
        <w:t>непредоставлением</w:t>
      </w:r>
      <w:proofErr w:type="spellEnd"/>
      <w:r w:rsidRPr="001B563C">
        <w:rPr>
          <w:rFonts w:ascii="Times New Roman" w:hAnsi="Times New Roman" w:cs="Times New Roman"/>
          <w:sz w:val="24"/>
          <w:szCs w:val="24"/>
        </w:rPr>
        <w:t xml:space="preserve"> или несвоевременным их предоставлением, а также в защиту от предоставления сведений, недостоверных или порочащих честь, достоинство и деловую репутацию. физического лица;</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8. обращаться с жалобами на обработку своих персональных данных в Уполномоченный Верховной Рады Украины по правам человека или в суд;</w:t>
      </w:r>
    </w:p>
    <w:p w:rsid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9. применять средства правовой защиты в случае нарушения законодательства о защите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10. вносить оговорки относительно ограничения права на обработку своих персональных данных при предоставлении согласия;</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11. отозвать согласие на обработку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12. знать механизм автоматической обработки персональных данных;</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13. в защиту от автоматизированного решения, имеющего правовые последствия.</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Для возобновления, получения доступа, внесения изменений, блокировки или удаления своих персональных данных, отзыва согласия на обработку персональных данных, предоставленного Вами Компании согласно настоящей Политике, или в случае наличия каких-либо замечаний, пожеланий или претензий относительно Ваших персональных данных, которые обрабатываются пожалуйста, обращайтесь в Компанию: по электронной почте StellmanOfficial@gmail.com</w:t>
      </w:r>
    </w:p>
    <w:p w:rsidR="001B563C" w:rsidRPr="001B563C" w:rsidRDefault="001B563C" w:rsidP="001B563C">
      <w:pPr>
        <w:rPr>
          <w:rFonts w:ascii="Times New Roman" w:hAnsi="Times New Roman" w:cs="Times New Roman"/>
          <w:b/>
          <w:sz w:val="24"/>
          <w:szCs w:val="24"/>
        </w:rPr>
      </w:pPr>
      <w:r w:rsidRPr="001B563C">
        <w:rPr>
          <w:rFonts w:ascii="Times New Roman" w:hAnsi="Times New Roman" w:cs="Times New Roman"/>
          <w:b/>
          <w:sz w:val="24"/>
          <w:szCs w:val="24"/>
        </w:rPr>
        <w:t>ИЗМЕНЕНИЕ ПОЛИТИКИ</w:t>
      </w:r>
    </w:p>
    <w:p w:rsidR="001B563C" w:rsidRPr="001B563C" w:rsidRDefault="001B563C" w:rsidP="001B563C">
      <w:pPr>
        <w:rPr>
          <w:rFonts w:ascii="Times New Roman" w:hAnsi="Times New Roman" w:cs="Times New Roman"/>
          <w:sz w:val="24"/>
          <w:szCs w:val="24"/>
        </w:rPr>
      </w:pPr>
      <w:r w:rsidRPr="001B563C">
        <w:rPr>
          <w:rFonts w:ascii="Times New Roman" w:hAnsi="Times New Roman" w:cs="Times New Roman"/>
          <w:sz w:val="24"/>
          <w:szCs w:val="24"/>
        </w:rPr>
        <w:t>В настоящую Политику периодически и без предварительного уведомления пользователя об этом могут вноситься изменения и дополнения, в том числе при изменении требований законодательства.</w:t>
      </w:r>
    </w:p>
    <w:p w:rsidR="001B563C" w:rsidRPr="001B563C" w:rsidRDefault="001B563C" w:rsidP="001B563C">
      <w:pPr>
        <w:rPr>
          <w:rFonts w:ascii="Times New Roman" w:hAnsi="Times New Roman" w:cs="Times New Roman"/>
          <w:sz w:val="24"/>
          <w:szCs w:val="24"/>
        </w:rPr>
      </w:pPr>
      <w:bookmarkStart w:id="0" w:name="_GoBack"/>
      <w:bookmarkEnd w:id="0"/>
      <w:r w:rsidRPr="001B563C">
        <w:rPr>
          <w:rFonts w:ascii="Times New Roman" w:hAnsi="Times New Roman" w:cs="Times New Roman"/>
          <w:sz w:val="24"/>
          <w:szCs w:val="24"/>
        </w:rPr>
        <w:t>В случае внесения существенных изменений в настоящую Политику Компанией будет размещено сообщение на Сайте и указан срок вступления в силу этих изменений в силу. Если в течение указанного срока вы не откажетесь от их принятия в письменной форме, это будет означать, что вы соглашаетесь с соответствующими изменениями политики.</w:t>
      </w:r>
    </w:p>
    <w:sectPr w:rsidR="001B563C" w:rsidRPr="001B563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3C"/>
    <w:rsid w:val="001B563C"/>
    <w:rsid w:val="00533E13"/>
    <w:rsid w:val="0053598D"/>
    <w:rsid w:val="006977D2"/>
    <w:rsid w:val="008174F6"/>
    <w:rsid w:val="009634B8"/>
    <w:rsid w:val="009F6705"/>
    <w:rsid w:val="00A21F29"/>
    <w:rsid w:val="00B9556A"/>
    <w:rsid w:val="00CC0018"/>
    <w:rsid w:val="00F174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F0C434-B103-4016-958C-7FCC9F44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2970</Words>
  <Characters>16931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Andru</dc:creator>
  <cp:keywords/>
  <dc:description/>
  <cp:lastModifiedBy>Andru</cp:lastModifiedBy>
  <cp:revision>1</cp:revision>
  <dcterms:created xsi:type="dcterms:W3CDTF">2024-09-11T13:47:00Z</dcterms:created>
  <dcterms:modified xsi:type="dcterms:W3CDTF">2024-09-11T13:53:00Z</dcterms:modified>
</cp:coreProperties>
</file>